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1.Возможен ли свободный доступ к информационным ресурсам Российской</w:t>
      </w:r>
    </w:p>
    <w:p>
      <w:r>
        <w:t>государственной библиотеки?</w:t>
      </w:r>
    </w:p>
    <w:p>
      <w:r>
        <w:t>-Невозможен</w:t>
      </w:r>
    </w:p>
    <w:p>
      <w:pPr>
        <w:rPr>
          <w:highlight w:val="yellow"/>
        </w:rPr>
      </w:pPr>
      <w:r>
        <w:rPr>
          <w:highlight w:val="yellow"/>
        </w:rPr>
        <w:t>-Доступ возможен, но ограничен</w:t>
      </w:r>
    </w:p>
    <w:p>
      <w:r>
        <w:t>-Возможен</w:t>
      </w:r>
    </w:p>
    <w:p>
      <w:r>
        <w:t>2. Цель перестрахования:</w:t>
      </w:r>
    </w:p>
    <w:p>
      <w:pPr>
        <w:rPr>
          <w:highlight w:val="yellow"/>
        </w:rPr>
      </w:pPr>
      <w:r>
        <w:t>-</w:t>
      </w:r>
      <w:r>
        <w:rPr>
          <w:highlight w:val="yellow"/>
        </w:rPr>
        <w:t>снижение риска разорения цедента</w:t>
      </w:r>
    </w:p>
    <w:p>
      <w:r>
        <w:t>-передача убытков цессионеру</w:t>
      </w:r>
    </w:p>
    <w:p>
      <w:r>
        <w:t>-повышение прибыли цедента</w:t>
      </w:r>
    </w:p>
    <w:p>
      <w:r>
        <w:t>3. Объект страхования – это</w:t>
      </w:r>
    </w:p>
    <w:p>
      <w:r>
        <w:t>-не противоречащие законодательству интересы страхователя в получении дохода</w:t>
      </w:r>
    </w:p>
    <w:p>
      <w:r>
        <w:t>-не противоречащие законодательству интересы страхователя в отсутствии убытков</w:t>
      </w:r>
    </w:p>
    <w:p>
      <w:pPr>
        <w:rPr>
          <w:highlight w:val="yellow"/>
        </w:rPr>
      </w:pPr>
      <w:r>
        <w:rPr>
          <w:highlight w:val="yellow"/>
        </w:rPr>
        <w:t>-не противоречащие законодательству имущественные интересы, связанные с личностью</w:t>
      </w:r>
    </w:p>
    <w:p>
      <w:pPr>
        <w:rPr>
          <w:highlight w:val="yellow"/>
        </w:rPr>
      </w:pPr>
      <w:r>
        <w:rPr>
          <w:highlight w:val="yellow"/>
        </w:rPr>
        <w:t>страхователя, с его собственностью и деятельностью</w:t>
      </w:r>
    </w:p>
    <w:p>
      <w:r>
        <w:t>-не противоречащие законодательству интересы страхователя в спокойной жизни</w:t>
      </w:r>
    </w:p>
    <w:p>
      <w:r>
        <w:t>4. Объекты страховой защиты – это</w:t>
      </w:r>
    </w:p>
    <w:p>
      <w:r>
        <w:t>-средства, при помощи которых субъекты страхового рынка удовлетворяют свои экономические интересы</w:t>
      </w:r>
    </w:p>
    <w:p>
      <w:pPr>
        <w:rPr>
          <w:highlight w:val="yellow"/>
        </w:rPr>
      </w:pPr>
      <w:r>
        <w:t>-</w:t>
      </w:r>
      <w:r>
        <w:rPr>
          <w:highlight w:val="yellow"/>
        </w:rPr>
        <w:t>экономические интересы субъектов страхового рынка</w:t>
      </w:r>
    </w:p>
    <w:p>
      <w:r>
        <w:t>-любые виды имущества, в отношении которых заключен договор страхования</w:t>
      </w:r>
    </w:p>
    <w:p>
      <w:r>
        <w:t>5. На каком сайте можно ознакомиться с официальными данными о расходах на социальное</w:t>
      </w:r>
    </w:p>
    <w:p>
      <w:r>
        <w:t>страхование в странах ЕС?</w:t>
      </w:r>
    </w:p>
    <w:p>
      <w:r>
        <w:t>-скопус</w:t>
      </w:r>
    </w:p>
    <w:p>
      <w:pPr>
        <w:rPr>
          <w:highlight w:val="yellow"/>
        </w:rPr>
      </w:pPr>
      <w:r>
        <w:rPr>
          <w:highlight w:val="yellow"/>
        </w:rPr>
        <w:t>-МОТ</w:t>
      </w:r>
    </w:p>
    <w:p>
      <w:r>
        <w:t>-Евростат</w:t>
      </w:r>
    </w:p>
    <w:p>
      <w:r>
        <w:t>6. Основная доля доходов ГВФ формируется за счет:</w:t>
      </w:r>
    </w:p>
    <w:p>
      <w:pPr>
        <w:rPr>
          <w:highlight w:val="yellow"/>
        </w:rPr>
      </w:pPr>
      <w:r>
        <w:rPr>
          <w:highlight w:val="yellow"/>
        </w:rPr>
        <w:t>-Налоговых и неналоговых доходов</w:t>
      </w:r>
    </w:p>
    <w:p>
      <w:r>
        <w:t>-Налоговых доходов и безвозмездных перечислений</w:t>
      </w:r>
    </w:p>
    <w:p>
      <w:r>
        <w:t>-Неналоговых доходов и безвозмездных перечислений</w:t>
      </w:r>
    </w:p>
    <w:p>
      <w:r>
        <w:t>7. Тарифы взносов на обязательное пенсионное страхование представлены следующими ставками:</w:t>
      </w:r>
    </w:p>
    <w:p>
      <w:r>
        <w:t>-22%; 8 %; 20 %; 14 %; 6 %</w:t>
      </w:r>
    </w:p>
    <w:p>
      <w:pPr>
        <w:rPr>
          <w:highlight w:val="yellow"/>
        </w:rPr>
      </w:pPr>
      <w:r>
        <w:rPr>
          <w:highlight w:val="yellow"/>
        </w:rPr>
        <w:t>-22 %; 20 %; 16 %; 14 %; 8 %</w:t>
      </w:r>
    </w:p>
    <w:p>
      <w:r>
        <w:t>-22 %; 20 %; 16 %; 8 %</w:t>
      </w:r>
    </w:p>
    <w:p>
      <w:r>
        <w:t>8. Контроль за поступлением страховых взносов на ОМС неработающего населения возлагается на</w:t>
      </w:r>
    </w:p>
    <w:p>
      <w:r>
        <w:t>-Федеральный фонд ОМС</w:t>
      </w:r>
    </w:p>
    <w:p>
      <w:r>
        <w:t>-Территориальные фонды ОМС</w:t>
      </w:r>
    </w:p>
    <w:p>
      <w:pPr>
        <w:rPr>
          <w:highlight w:val="yellow"/>
        </w:rPr>
      </w:pPr>
      <w:r>
        <w:rPr>
          <w:highlight w:val="yellow"/>
        </w:rPr>
        <w:t>-Пенсионный фонд РФ</w:t>
      </w:r>
    </w:p>
    <w:p>
      <w:r>
        <w:t>9. Объектом обложения страховыми взносами для индивидуальных предпринимателей является</w:t>
      </w:r>
    </w:p>
    <w:p>
      <w:pPr>
        <w:rPr>
          <w:highlight w:val="yellow"/>
        </w:rPr>
      </w:pPr>
      <w:r>
        <w:rPr>
          <w:highlight w:val="yellow"/>
        </w:rPr>
        <w:t>-Полученное вознаграждение и иные доходы</w:t>
      </w:r>
    </w:p>
    <w:p>
      <w:r>
        <w:t>-Чистая выручка</w:t>
      </w:r>
    </w:p>
    <w:p>
      <w:r>
        <w:t>-Минимальный размер оплаты труда</w:t>
      </w:r>
    </w:p>
    <w:p>
      <w:r>
        <w:t>10. К какой сфере финансов относится социальное страхование?</w:t>
      </w:r>
    </w:p>
    <w:p>
      <w:r>
        <w:t>-централизованным финансам</w:t>
      </w:r>
    </w:p>
    <w:p>
      <w:r>
        <w:t>-децентрализованным финансам</w:t>
      </w:r>
    </w:p>
    <w:p>
      <w:pPr>
        <w:rPr>
          <w:highlight w:val="yellow"/>
        </w:rPr>
      </w:pPr>
      <w:r>
        <w:rPr>
          <w:highlight w:val="yellow"/>
        </w:rPr>
        <w:t>-обе сферы</w:t>
      </w:r>
    </w:p>
    <w:p>
      <w:r>
        <w:t>11. Доходы Пенсионного фонда РФ формируются за счет</w:t>
      </w:r>
    </w:p>
    <w:p>
      <w:r>
        <w:t>-Прямых налогов</w:t>
      </w:r>
    </w:p>
    <w:p>
      <w:r>
        <w:t>-Косвенных налогов</w:t>
      </w:r>
    </w:p>
    <w:p>
      <w:pPr>
        <w:rPr>
          <w:highlight w:val="yellow"/>
        </w:rPr>
      </w:pPr>
      <w:r>
        <w:rPr>
          <w:highlight w:val="yellow"/>
        </w:rPr>
        <w:t>-Страховых взносов</w:t>
      </w:r>
    </w:p>
    <w:p>
      <w:r>
        <w:t>12. Расходы Пенсионного фонда РФ осуществляется по следующим основным направлениям</w:t>
      </w:r>
    </w:p>
    <w:p>
      <w:r>
        <w:t>-Выплата пенсий, оказание материальной помощи престарелым и нетрудоспособным гражданам,</w:t>
      </w:r>
    </w:p>
    <w:p>
      <w:r>
        <w:t>финансирование деятельности фонда</w:t>
      </w:r>
    </w:p>
    <w:p>
      <w:r>
        <w:t>-Выплата пенсий, выплата пособий по уходу за ребенком в возрасте до 1,5 лет, финансирование</w:t>
      </w:r>
    </w:p>
    <w:p>
      <w:r>
        <w:t>деятельности фонды</w:t>
      </w:r>
    </w:p>
    <w:p>
      <w:pPr>
        <w:rPr>
          <w:highlight w:val="yellow"/>
        </w:rPr>
      </w:pPr>
      <w:r>
        <w:t>-</w:t>
      </w:r>
      <w:r>
        <w:rPr>
          <w:highlight w:val="yellow"/>
        </w:rPr>
        <w:t>Выплата пенсий, выплата пособий по уходу за ребенком старше 1,5 года, оказание материальной</w:t>
      </w:r>
    </w:p>
    <w:p>
      <w:pPr>
        <w:rPr>
          <w:highlight w:val="yellow"/>
        </w:rPr>
      </w:pPr>
      <w:r>
        <w:rPr>
          <w:highlight w:val="yellow"/>
        </w:rPr>
        <w:t>помощи престарелым и нетрудоспособным гражданам, финансирование деятельности фонда</w:t>
      </w:r>
    </w:p>
    <w:p>
      <w:r>
        <w:t>13. Наличие страхового интереса при заключении договора страхования необходимо?</w:t>
      </w:r>
    </w:p>
    <w:p>
      <w:r>
        <w:t>-только при проведении страхования жизни, здоровья и трудоспособности</w:t>
      </w:r>
    </w:p>
    <w:p>
      <w:r>
        <w:t>-только при проведении страхования имущества</w:t>
      </w:r>
    </w:p>
    <w:p>
      <w:pPr>
        <w:rPr>
          <w:highlight w:val="yellow"/>
        </w:rPr>
      </w:pPr>
      <w:r>
        <w:rPr>
          <w:highlight w:val="yellow"/>
        </w:rPr>
        <w:t>-при проведении любых видов страхования</w:t>
      </w:r>
    </w:p>
    <w:p>
      <w:r>
        <w:t>14. Целью организации внебюджетных фондов в качестве звена государственных финансов в РФ</w:t>
      </w:r>
    </w:p>
    <w:p>
      <w:r>
        <w:t>было …</w:t>
      </w:r>
    </w:p>
    <w:p>
      <w:r>
        <w:t>-оптимизация управления</w:t>
      </w:r>
    </w:p>
    <w:p>
      <w:r>
        <w:t>-усиления контроля</w:t>
      </w:r>
    </w:p>
    <w:p>
      <w:pPr>
        <w:rPr>
          <w:highlight w:val="yellow"/>
        </w:rPr>
      </w:pPr>
      <w:r>
        <w:rPr>
          <w:highlight w:val="yellow"/>
        </w:rPr>
        <w:t>- мобилизация ресурсов</w:t>
      </w:r>
    </w:p>
    <w:p>
      <w:r>
        <w:t>15. Совершенной организацией финансового обеспечения социальной защиты населения является:</w:t>
      </w:r>
    </w:p>
    <w:p>
      <w:pPr>
        <w:rPr>
          <w:highlight w:val="yellow"/>
        </w:rPr>
      </w:pPr>
      <w:r>
        <w:rPr>
          <w:highlight w:val="yellow"/>
        </w:rPr>
        <w:t>-государство</w:t>
      </w:r>
    </w:p>
    <w:p>
      <w:r>
        <w:t>-корпорация</w:t>
      </w:r>
    </w:p>
    <w:p>
      <w:r>
        <w:t>-совершенной организации не существует</w:t>
      </w:r>
    </w:p>
    <w:p>
      <w:r>
        <w:t>16. Добровольное личное (например, пенсионное) страхование является формой финансового</w:t>
      </w:r>
    </w:p>
    <w:p>
      <w:r>
        <w:t>обеспечения социальной защиты населения?</w:t>
      </w:r>
    </w:p>
    <w:p>
      <w:pPr>
        <w:rPr>
          <w:highlight w:val="yellow"/>
        </w:rPr>
      </w:pPr>
      <w:r>
        <w:rPr>
          <w:highlight w:val="yellow"/>
        </w:rPr>
        <w:t>-да</w:t>
      </w:r>
    </w:p>
    <w:p>
      <w:r>
        <w:t>-нет</w:t>
      </w:r>
    </w:p>
    <w:p>
      <w:r>
        <w:t>-вопрос дискуссионный</w:t>
      </w:r>
    </w:p>
    <w:p>
      <w:r>
        <w:t>17. Социальный риск обусловлен:</w:t>
      </w:r>
    </w:p>
    <w:p>
      <w:r>
        <w:t>-потерей дохода</w:t>
      </w:r>
    </w:p>
    <w:p>
      <w:pPr>
        <w:rPr>
          <w:highlight w:val="yellow"/>
        </w:rPr>
      </w:pPr>
      <w:r>
        <w:rPr>
          <w:highlight w:val="yellow"/>
        </w:rPr>
        <w:t>-потерей трудоспособности</w:t>
      </w:r>
    </w:p>
    <w:p>
      <w:r>
        <w:t>-экономическим кризисом</w:t>
      </w:r>
    </w:p>
    <w:p>
      <w:r>
        <w:t>18. Пенсионное страхование в России зародилось по инициативе …</w:t>
      </w:r>
    </w:p>
    <w:p>
      <w:r>
        <w:t>-наемных работников</w:t>
      </w:r>
    </w:p>
    <w:p>
      <w:r>
        <w:t>-работодателей</w:t>
      </w:r>
    </w:p>
    <w:p>
      <w:pPr>
        <w:rPr>
          <w:highlight w:val="yellow"/>
        </w:rPr>
      </w:pPr>
      <w:r>
        <w:rPr>
          <w:highlight w:val="yellow"/>
        </w:rPr>
        <w:t>-государств</w:t>
      </w:r>
    </w:p>
    <w:p>
      <w:r>
        <w:t>19. В СССР работники государственных предприятий и коллективных хозяйств были уравнены в</w:t>
      </w:r>
    </w:p>
    <w:p>
      <w:r>
        <w:t>правах на пенсионное обеспечение в …</w:t>
      </w:r>
    </w:p>
    <w:p>
      <w:pPr>
        <w:rPr>
          <w:highlight w:val="yellow"/>
        </w:rPr>
      </w:pPr>
      <w:r>
        <w:rPr>
          <w:highlight w:val="yellow"/>
        </w:rPr>
        <w:t>-1964 г</w:t>
      </w:r>
    </w:p>
    <w:p>
      <w:r>
        <w:t>-1971 г</w:t>
      </w:r>
    </w:p>
    <w:p>
      <w:r>
        <w:t>-1980 г</w:t>
      </w:r>
    </w:p>
    <w:p>
      <w:r>
        <w:t>20. Основной принцип организации общественного призрения в царской России - это</w:t>
      </w:r>
    </w:p>
    <w:p>
      <w:r>
        <w:t>-добровольность</w:t>
      </w:r>
    </w:p>
    <w:p>
      <w:r>
        <w:t>-натуральная форма вспомоществования</w:t>
      </w:r>
    </w:p>
    <w:p>
      <w:r>
        <w:rPr>
          <w:highlight w:val="yellow"/>
        </w:rPr>
        <w:t>-сословность</w:t>
      </w:r>
      <w:r>
        <w:cr/>
      </w:r>
    </w:p>
    <w:p>
      <w:r>
        <w:t xml:space="preserve">21. Бюджет субъекта РФ участвует в формировании доходов Федерального фонда ОМС согласно: </w:t>
      </w:r>
    </w:p>
    <w:p>
      <w:r>
        <w:t xml:space="preserve">- Сводной смете расходов медицинских учреждений региона; </w:t>
      </w:r>
    </w:p>
    <w:p>
      <w:r>
        <w:t xml:space="preserve">- Средней стоимости медицинских услуг в регионе; </w:t>
      </w:r>
    </w:p>
    <w:p>
      <w:pPr>
        <w:rPr>
          <w:highlight w:val="yellow"/>
        </w:rPr>
      </w:pPr>
      <w:r>
        <w:rPr>
          <w:highlight w:val="yellow"/>
        </w:rPr>
        <w:t>- Расчета страховых взносов на ОМС неработающего населения.</w:t>
      </w:r>
    </w:p>
    <w:p>
      <w:r>
        <w:t>22. В каком году завершилось формирование институциональной структуры финансового обеспечения социальной защиты в СССР:</w:t>
      </w:r>
    </w:p>
    <w:p>
      <w:pPr>
        <w:rPr>
          <w:highlight w:val="yellow"/>
        </w:rPr>
      </w:pPr>
      <w:r>
        <w:rPr>
          <w:highlight w:val="yellow"/>
        </w:rPr>
        <w:t>- 1936 г</w:t>
      </w:r>
    </w:p>
    <w:p>
      <w:r>
        <w:t>- 1938 г</w:t>
      </w:r>
    </w:p>
    <w:p>
      <w:r>
        <w:t>- 1964 г</w:t>
      </w:r>
    </w:p>
    <w:p>
      <w:r>
        <w:t>- другой.</w:t>
      </w:r>
    </w:p>
    <w:p>
      <w:r>
        <w:t>23. В системе ОМС территориальный фонд ОМС является</w:t>
      </w:r>
    </w:p>
    <w:p>
      <w:r>
        <w:t>- участником</w:t>
      </w:r>
    </w:p>
    <w:p>
      <w:r>
        <w:t>- страхователем</w:t>
      </w:r>
    </w:p>
    <w:p>
      <w:pPr>
        <w:rPr>
          <w:highlight w:val="yellow"/>
        </w:rPr>
      </w:pPr>
      <w:r>
        <w:rPr>
          <w:highlight w:val="yellow"/>
        </w:rPr>
        <w:t>- страховщиком</w:t>
      </w:r>
    </w:p>
    <w:p>
      <w:r>
        <w:t>24. Размер страхового тарифа в Федеральный фонд обязательное медицинское страхование в</w:t>
      </w:r>
    </w:p>
    <w:p>
      <w:r>
        <w:t>настоящее время составляет:</w:t>
      </w:r>
    </w:p>
    <w:p>
      <w:r>
        <w:t xml:space="preserve"> - 3,1%</w:t>
      </w:r>
    </w:p>
    <w:p>
      <w:pPr>
        <w:rPr>
          <w:highlight w:val="yellow"/>
        </w:rPr>
      </w:pPr>
      <w:r>
        <w:rPr>
          <w:highlight w:val="yellow"/>
        </w:rPr>
        <w:t xml:space="preserve"> - 5,1 %</w:t>
      </w:r>
    </w:p>
    <w:p>
      <w:r>
        <w:t xml:space="preserve"> - 2,9 %</w:t>
      </w:r>
    </w:p>
    <w:p>
      <w:r>
        <w:t>25. Назовите размер страхового тарифа в Фонд социального страхования РФ в настоящее время:</w:t>
      </w:r>
    </w:p>
    <w:p>
      <w:r>
        <w:t xml:space="preserve"> - 3,0</w:t>
      </w:r>
    </w:p>
    <w:p>
      <w:r>
        <w:t xml:space="preserve"> - 2,9</w:t>
      </w:r>
    </w:p>
    <w:p>
      <w:pPr>
        <w:rPr>
          <w:highlight w:val="yellow"/>
        </w:rPr>
      </w:pPr>
      <w:r>
        <w:rPr>
          <w:highlight w:val="yellow"/>
        </w:rPr>
        <w:t xml:space="preserve"> - 5,1</w:t>
      </w:r>
    </w:p>
    <w:p>
      <w:r>
        <w:t>26. ПФР финансирует выплату:</w:t>
      </w:r>
    </w:p>
    <w:p>
      <w:r>
        <w:t xml:space="preserve"> - трудовых пенсий;</w:t>
      </w:r>
    </w:p>
    <w:p>
      <w:r>
        <w:t xml:space="preserve"> - трудовых и социальных;</w:t>
      </w:r>
    </w:p>
    <w:p>
      <w:pPr>
        <w:rPr>
          <w:highlight w:val="yellow"/>
        </w:rPr>
      </w:pPr>
      <w:r>
        <w:rPr>
          <w:highlight w:val="yellow"/>
        </w:rPr>
        <w:t>- трудовых пенсий и пенсий по государственному пенсионному обеспечению.</w:t>
      </w:r>
    </w:p>
    <w:p>
      <w:r>
        <w:t>27. На современном этапе пенсионеры получают пенсию в рамках:</w:t>
      </w:r>
    </w:p>
    <w:p>
      <w:pPr>
        <w:rPr>
          <w:highlight w:val="yellow"/>
        </w:rPr>
      </w:pPr>
      <w:r>
        <w:rPr>
          <w:highlight w:val="yellow"/>
        </w:rPr>
        <w:t xml:space="preserve"> - накопительной системы;</w:t>
      </w:r>
    </w:p>
    <w:p>
      <w:r>
        <w:t xml:space="preserve"> - распределительной системы;</w:t>
      </w:r>
    </w:p>
    <w:p>
      <w:r>
        <w:t xml:space="preserve"> - обеих систем.</w:t>
      </w:r>
    </w:p>
    <w:p>
      <w:r>
        <w:t>28. Трудовая пенсия в РФ состоит из следующих частей:</w:t>
      </w:r>
    </w:p>
    <w:p>
      <w:r>
        <w:t>- страховая часть и накопительная часть</w:t>
      </w:r>
    </w:p>
    <w:p>
      <w:pPr>
        <w:rPr>
          <w:highlight w:val="yellow"/>
        </w:rPr>
      </w:pPr>
      <w:r>
        <w:rPr>
          <w:highlight w:val="yellow"/>
        </w:rPr>
        <w:t>- базовая часть, страховая часть, накопительная часть.</w:t>
      </w:r>
    </w:p>
    <w:p>
      <w:r>
        <w:t>29. Норматив финансирования территориальным фондом ОМС страховых медицинских</w:t>
      </w:r>
    </w:p>
    <w:p>
      <w:r>
        <w:t>организаций …</w:t>
      </w:r>
    </w:p>
    <w:p>
      <w:r>
        <w:t>- равен тарифу на базовую медицинскую услугу;</w:t>
      </w:r>
    </w:p>
    <w:p>
      <w:pPr>
        <w:rPr>
          <w:highlight w:val="yellow"/>
        </w:rPr>
      </w:pPr>
      <w:r>
        <w:rPr>
          <w:highlight w:val="yellow"/>
        </w:rPr>
        <w:t>- больше тарифа на базовую медицинскую услугу на сумму средств, необходимых для</w:t>
      </w:r>
    </w:p>
    <w:p>
      <w:pPr>
        <w:rPr>
          <w:highlight w:val="yellow"/>
        </w:rPr>
      </w:pPr>
      <w:r>
        <w:rPr>
          <w:highlight w:val="yellow"/>
        </w:rPr>
        <w:t>ведения дела и создания резерва предупредительных мероприятий;</w:t>
      </w:r>
    </w:p>
    <w:p>
      <w:r>
        <w:t>- равен тарифу на комплексную амбулаторно-поликлиническую услугу.</w:t>
      </w:r>
    </w:p>
    <w:p>
      <w:r>
        <w:t>30. Бюджет субъекта РФ участвует в формировании доходов федерального фонда ОМС в</w:t>
      </w:r>
    </w:p>
    <w:p>
      <w:r>
        <w:t>соответствии …</w:t>
      </w:r>
    </w:p>
    <w:p>
      <w:r>
        <w:t>- со сводной сметой расходов медицинских учреждений;</w:t>
      </w:r>
    </w:p>
    <w:p>
      <w:pPr>
        <w:rPr>
          <w:highlight w:val="yellow"/>
        </w:rPr>
      </w:pPr>
      <w:r>
        <w:rPr>
          <w:highlight w:val="yellow"/>
        </w:rPr>
        <w:t>- со страховым тарифом;</w:t>
      </w:r>
    </w:p>
    <w:p>
      <w:r>
        <w:t xml:space="preserve"> - со статьей расходов бюджета на ОМС неработающего населения</w:t>
      </w:r>
    </w:p>
    <w:p>
      <w:r>
        <w:t>31. Территориальные программы ОМС разрабатываются:</w:t>
      </w:r>
    </w:p>
    <w:p>
      <w:pPr>
        <w:rPr>
          <w:highlight w:val="yellow"/>
        </w:rPr>
      </w:pPr>
      <w:r>
        <w:rPr>
          <w:highlight w:val="yellow"/>
        </w:rPr>
        <w:t>- самостоятельно территориальными фондами ОМС по согласию с органами государственной власти субъекта РФ;</w:t>
      </w:r>
    </w:p>
    <w:p>
      <w:r>
        <w:t xml:space="preserve"> - территориальными фондами ОМС и органами управления здравоохранения на основе базовой программы ОМС;</w:t>
      </w:r>
    </w:p>
    <w:p>
      <w:r>
        <w:t>- Федеральным фондом ОМС и министерством здравоохранения.</w:t>
      </w:r>
    </w:p>
    <w:p>
      <w:r>
        <w:t>32. Финансирование территориальных фондов ОМС федеральным фондом ОМС осуществляется в</w:t>
      </w:r>
    </w:p>
    <w:p>
      <w:r>
        <w:t>форме?</w:t>
      </w:r>
    </w:p>
    <w:p>
      <w:r>
        <w:t>- дотаций;</w:t>
      </w:r>
    </w:p>
    <w:p>
      <w:r>
        <w:t>- субсидий;</w:t>
      </w:r>
    </w:p>
    <w:p>
      <w:pPr>
        <w:rPr>
          <w:highlight w:val="yellow"/>
        </w:rPr>
      </w:pPr>
      <w:r>
        <w:rPr>
          <w:highlight w:val="yellow"/>
        </w:rPr>
        <w:t xml:space="preserve"> - субвенций</w:t>
      </w:r>
    </w:p>
    <w:p>
      <w:r>
        <w:t>33. Перечислите, на какие цели не могут направляться средства Федерального фонда обязательного медицинского страхования:</w:t>
      </w:r>
    </w:p>
    <w:p>
      <w:pPr>
        <w:rPr>
          <w:highlight w:val="yellow"/>
        </w:rPr>
      </w:pPr>
      <w:r>
        <w:rPr>
          <w:highlight w:val="yellow"/>
        </w:rPr>
        <w:t>- индексация заработной платы медицинским работникам;</w:t>
      </w:r>
    </w:p>
    <w:p>
      <w:pPr>
        <w:rPr>
          <w:highlight w:val="yellow"/>
        </w:rPr>
      </w:pPr>
      <w:r>
        <w:t>-</w:t>
      </w:r>
      <w:r>
        <w:rPr>
          <w:highlight w:val="yellow"/>
        </w:rPr>
        <w:t xml:space="preserve"> расходы на управление деятельностью Федерального фонда обязательного медицинского</w:t>
      </w:r>
    </w:p>
    <w:p>
      <w:pPr>
        <w:rPr>
          <w:highlight w:val="yellow"/>
        </w:rPr>
      </w:pPr>
      <w:r>
        <w:rPr>
          <w:highlight w:val="yellow"/>
        </w:rPr>
        <w:t>страхования;</w:t>
      </w:r>
    </w:p>
    <w:p>
      <w:r>
        <w:t>- представление субвенций территориальным фондам ОМС;</w:t>
      </w:r>
    </w:p>
    <w:p>
      <w:r>
        <w:t>- финансирование территориальной программы ОМС по дифференцированным подушевым</w:t>
      </w:r>
    </w:p>
    <w:p>
      <w:r>
        <w:t>нормативам.</w:t>
      </w:r>
    </w:p>
    <w:p>
      <w:r>
        <w:t>34. На территории РФ в рамках ОМС оплату медицинских услуг осуществляют:</w:t>
      </w:r>
    </w:p>
    <w:p>
      <w:r>
        <w:t>- страховые медицинские организации;</w:t>
      </w:r>
    </w:p>
    <w:p>
      <w:r>
        <w:t>- филиалы территориальных фондов ОМС;</w:t>
      </w:r>
    </w:p>
    <w:p>
      <w:pPr>
        <w:rPr>
          <w:highlight w:val="yellow"/>
        </w:rPr>
      </w:pPr>
      <w:r>
        <w:rPr>
          <w:highlight w:val="yellow"/>
        </w:rPr>
        <w:t>- территориальные фонды ОМС;</w:t>
      </w:r>
    </w:p>
    <w:p>
      <w:r>
        <w:t>- все ранее перечисленные организации.</w:t>
      </w:r>
    </w:p>
    <w:p>
      <w:r>
        <w:t>35. Субъектами ОМС являются:</w:t>
      </w:r>
    </w:p>
    <w:p>
      <w:r>
        <w:t xml:space="preserve"> - страхователи, Территориальные фонды ОМС, Федеральный фонд ОМС;</w:t>
      </w:r>
    </w:p>
    <w:p>
      <w:r>
        <w:t xml:space="preserve"> - Застрахованные, страховые медицинские организации, страхователи;</w:t>
      </w:r>
    </w:p>
    <w:p>
      <w:pPr>
        <w:rPr>
          <w:highlight w:val="yellow"/>
        </w:rPr>
      </w:pPr>
      <w:r>
        <w:rPr>
          <w:highlight w:val="yellow"/>
        </w:rPr>
        <w:t xml:space="preserve"> - Федеральный фонд ОМС, страхователи и застрахованные</w:t>
      </w:r>
    </w:p>
    <w:p>
      <w:r>
        <w:t>36. Выплату пособий, финансируемых за счет средств Фонда социального страхования РФ,</w:t>
      </w:r>
    </w:p>
    <w:p>
      <w:r>
        <w:t>осуществляют …</w:t>
      </w:r>
    </w:p>
    <w:p>
      <w:r>
        <w:t>- страхователи;</w:t>
      </w:r>
    </w:p>
    <w:p>
      <w:pPr>
        <w:rPr>
          <w:highlight w:val="yellow"/>
        </w:rPr>
      </w:pPr>
      <w:r>
        <w:rPr>
          <w:highlight w:val="yellow"/>
        </w:rPr>
        <w:t>- филиалы Фонда социального страхования РФ;</w:t>
      </w:r>
    </w:p>
    <w:p>
      <w:r>
        <w:t>- страхователи и филиалы Фонда социального страхования РФ.</w:t>
      </w:r>
    </w:p>
    <w:p>
      <w:r>
        <w:t>37. Определение среднедневного заработка для исчисления пособия по временной</w:t>
      </w:r>
    </w:p>
    <w:p>
      <w:r>
        <w:t>нетрудоспособности осуществляется:</w:t>
      </w:r>
    </w:p>
    <w:p>
      <w:pPr>
        <w:rPr>
          <w:highlight w:val="yellow"/>
        </w:rPr>
      </w:pPr>
      <w:r>
        <w:rPr>
          <w:highlight w:val="yellow"/>
        </w:rPr>
        <w:t>- за 2 года, предшествовавшего году наступления страхового случая</w:t>
      </w:r>
    </w:p>
    <w:p>
      <w:r>
        <w:t>- за 1 год</w:t>
      </w:r>
    </w:p>
    <w:p>
      <w:r>
        <w:t xml:space="preserve"> - за 2 или за 1 год по выбору страхователя.</w:t>
      </w:r>
    </w:p>
    <w:p>
      <w:r>
        <w:t>38. Ежемесячное пособие по уходу за ребенком до 1,5 лет выплачивается в размере</w:t>
      </w:r>
    </w:p>
    <w:p>
      <w:r>
        <w:t>- 100 % среднего заработка застрахованного</w:t>
      </w:r>
    </w:p>
    <w:p>
      <w:r>
        <w:t>- 50 % среднего заработка застрахованного</w:t>
      </w:r>
    </w:p>
    <w:p>
      <w:pPr>
        <w:rPr>
          <w:highlight w:val="yellow"/>
        </w:rPr>
      </w:pPr>
      <w:r>
        <w:rPr>
          <w:highlight w:val="yellow"/>
        </w:rPr>
        <w:t>-  40 % среднего заработка застрахованного</w:t>
      </w:r>
    </w:p>
    <w:p>
      <w:r>
        <w:t>39. Размер пособия по временной нетрудоспособности работникам, имеющим непрерывный стаж</w:t>
      </w:r>
    </w:p>
    <w:p>
      <w:r>
        <w:t>8 и более лет, равен:</w:t>
      </w:r>
    </w:p>
    <w:p>
      <w:pPr>
        <w:rPr>
          <w:highlight w:val="yellow"/>
        </w:rPr>
      </w:pPr>
      <w:r>
        <w:t>- минимальному размеру оплаты труда;</w:t>
      </w:r>
    </w:p>
    <w:p>
      <w:pPr>
        <w:rPr>
          <w:highlight w:val="yellow"/>
        </w:rPr>
      </w:pPr>
      <w:r>
        <w:rPr>
          <w:highlight w:val="yellow"/>
        </w:rPr>
        <w:t>- 100 % среднедневного заработка, умноженному на количество дней нетрудоспособности;</w:t>
      </w:r>
    </w:p>
    <w:p>
      <w:r>
        <w:t>- 80 % среднедневного заработка, умноженного на количество дней нетрудоспособности.</w:t>
      </w:r>
    </w:p>
    <w:p>
      <w:r>
        <w:t>40. Какие из перечисленных пособий не выплачиваются из Фонда социального страхования РФ?</w:t>
      </w:r>
    </w:p>
    <w:p>
      <w:r>
        <w:t>- пособие по временной нетрудоспособности;</w:t>
      </w:r>
    </w:p>
    <w:p>
      <w:r>
        <w:t>- пособие по уходу за ребенком до достижения им возраста полутора лет;</w:t>
      </w:r>
    </w:p>
    <w:p>
      <w:pPr>
        <w:rPr>
          <w:highlight w:val="yellow"/>
        </w:rPr>
      </w:pPr>
      <w:r>
        <w:rPr>
          <w:highlight w:val="yellow"/>
        </w:rPr>
        <w:t>- пособие по безработице;</w:t>
      </w:r>
    </w:p>
    <w:p>
      <w:r>
        <w:t>- пособие по беременности и родам.</w:t>
      </w:r>
    </w:p>
    <w:p>
      <w:r>
        <w:t>41. Страховые взносы в Фонд социального страхования РФ при страховании о несчастные случаи на производстве и профессиональных заболеваний уплачиваются в соответствии с …</w:t>
      </w:r>
    </w:p>
    <w:p>
      <w:r>
        <w:t>- единым страховым тарифом;</w:t>
      </w:r>
    </w:p>
    <w:p>
      <w:r>
        <w:t>- дифференцированным тарифом;</w:t>
      </w:r>
    </w:p>
    <w:p>
      <w:pPr>
        <w:rPr>
          <w:highlight w:val="yellow"/>
        </w:rPr>
      </w:pPr>
      <w:r>
        <w:rPr>
          <w:highlight w:val="yellow"/>
        </w:rPr>
        <w:t>- дифференцированным тарифом и скидкой (надбавкой), устанавливаемой страховщиком</w:t>
      </w:r>
    </w:p>
    <w:p>
      <w:r>
        <w:t>42. При задержке выплат по страхованию от несчастных случаев на производстве и</w:t>
      </w:r>
    </w:p>
    <w:p>
      <w:r>
        <w:t>профессиональных заболеваний ответственный субъект страхования</w:t>
      </w:r>
    </w:p>
    <w:p>
      <w:pPr>
        <w:rPr>
          <w:highlight w:val="yellow"/>
        </w:rPr>
      </w:pPr>
      <w:r>
        <w:rPr>
          <w:highlight w:val="yellow"/>
        </w:rPr>
        <w:t>- обязан выплатить застрахованному пеню;</w:t>
      </w:r>
    </w:p>
    <w:p>
      <w:r>
        <w:t>- не обязан;</w:t>
      </w:r>
    </w:p>
    <w:p>
      <w:r>
        <w:t>- обязан при наличии некоторых условий;</w:t>
      </w:r>
    </w:p>
    <w:p>
      <w:r>
        <w:t>43. Компенсация застрахованным в связи с несчастным случаем на производстве и</w:t>
      </w:r>
    </w:p>
    <w:p>
      <w:r>
        <w:t>профзаболеванием осуществляется в форме:</w:t>
      </w:r>
    </w:p>
    <w:p>
      <w:r>
        <w:t>- пенсий и пособий;</w:t>
      </w:r>
    </w:p>
    <w:p>
      <w:pPr>
        <w:rPr>
          <w:highlight w:val="yellow"/>
        </w:rPr>
      </w:pPr>
      <w:r>
        <w:rPr>
          <w:highlight w:val="yellow"/>
        </w:rPr>
        <w:t>- пособий и льгот;</w:t>
      </w:r>
    </w:p>
    <w:p>
      <w:r>
        <w:t>- выплат и льгот.</w:t>
      </w:r>
    </w:p>
    <w:p>
      <w:r>
        <w:t>44. Гарантия сохранности пенсионных накоплений в РФ обеспечивается за счет:</w:t>
      </w:r>
    </w:p>
    <w:p>
      <w:r>
        <w:t>- вложений в высокодоходные активы</w:t>
      </w:r>
    </w:p>
    <w:p>
      <w:r>
        <w:t>-</w:t>
      </w:r>
      <w:r>
        <w:rPr>
          <w:highlight w:val="yellow"/>
        </w:rPr>
        <w:t xml:space="preserve"> создания обязательных резервов и гарантийного перестраховочного фонда</w:t>
      </w:r>
    </w:p>
    <w:p>
      <w:r>
        <w:t>- государственной гарантии</w:t>
      </w:r>
    </w:p>
    <w:p>
      <w:r>
        <w:t>45. К какому виду страхования относится социальное страхование</w:t>
      </w:r>
    </w:p>
    <w:p>
      <w:pPr>
        <w:rPr>
          <w:highlight w:val="yellow"/>
        </w:rPr>
      </w:pPr>
      <w:r>
        <w:rPr>
          <w:highlight w:val="yellow"/>
        </w:rPr>
        <w:t>- личному</w:t>
      </w:r>
    </w:p>
    <w:p>
      <w:r>
        <w:t>- имущественному</w:t>
      </w:r>
    </w:p>
    <w:p>
      <w:r>
        <w:t>- ответственности</w:t>
      </w:r>
    </w:p>
    <w:p>
      <w:r>
        <w:t>46. Как называются денежные ежемесячные страховые возмещения по обязательному страхованию от несчастных случаев на производстве и профессиональных заболеваний?</w:t>
      </w:r>
    </w:p>
    <w:p>
      <w:r>
        <w:t>- пенсии</w:t>
      </w:r>
    </w:p>
    <w:p>
      <w:pPr>
        <w:rPr>
          <w:highlight w:val="yellow"/>
        </w:rPr>
      </w:pPr>
      <w:r>
        <w:rPr>
          <w:highlight w:val="yellow"/>
        </w:rPr>
        <w:t>- пособия</w:t>
      </w:r>
    </w:p>
    <w:p>
      <w:r>
        <w:t>- выплаты</w:t>
      </w:r>
    </w:p>
    <w:p>
      <w:r>
        <w:t>47. Какие категории лиц не охвачены обязательным страхованием по временной нетрудоспособности в силу закона?</w:t>
      </w:r>
    </w:p>
    <w:p>
      <w:r>
        <w:t>- индивидуальные предприниматели</w:t>
      </w:r>
    </w:p>
    <w:p>
      <w:r>
        <w:t>- священнослужители</w:t>
      </w:r>
    </w:p>
    <w:p>
      <w:pPr>
        <w:rPr>
          <w:highlight w:val="yellow"/>
        </w:rPr>
      </w:pPr>
      <w:r>
        <w:rPr>
          <w:highlight w:val="yellow"/>
        </w:rPr>
        <w:t>- осужденные к лишению свободы</w:t>
      </w:r>
    </w:p>
    <w:p>
      <w:r>
        <w:t>48. Какой финансовый механизм социальной защиты населения преобладал в СССР?</w:t>
      </w:r>
    </w:p>
    <w:p>
      <w:r>
        <w:t>- государственного финансирования</w:t>
      </w:r>
    </w:p>
    <w:p>
      <w:r>
        <w:t>- социального страхования</w:t>
      </w:r>
    </w:p>
    <w:p>
      <w:pPr>
        <w:rPr>
          <w:highlight w:val="yellow"/>
        </w:rPr>
      </w:pPr>
      <w:r>
        <w:rPr>
          <w:highlight w:val="yellow"/>
        </w:rPr>
        <w:t>- социального обеспечения</w:t>
      </w:r>
    </w:p>
    <w:p>
      <w:r>
        <w:t>49. Кем осуществлялось общее руководство общественным призрением в Российской империи?</w:t>
      </w:r>
    </w:p>
    <w:p>
      <w:pPr>
        <w:rPr>
          <w:highlight w:val="yellow"/>
        </w:rPr>
      </w:pPr>
      <w:r>
        <w:rPr>
          <w:highlight w:val="yellow"/>
        </w:rPr>
        <w:t>- МВД</w:t>
      </w:r>
    </w:p>
    <w:p>
      <w:r>
        <w:t>- Министерством юстиции</w:t>
      </w:r>
    </w:p>
    <w:p>
      <w:r>
        <w:t>- Министерством финансов</w:t>
      </w:r>
    </w:p>
    <w:p>
      <w:r>
        <w:t>50. Когда в РФ был принят закон «Об основах обязательного социального страхования»?</w:t>
      </w:r>
    </w:p>
    <w:p>
      <w:pPr>
        <w:rPr>
          <w:highlight w:val="yellow"/>
        </w:rPr>
      </w:pPr>
      <w:r>
        <w:rPr>
          <w:highlight w:val="yellow"/>
        </w:rPr>
        <w:t>- 1999 г</w:t>
      </w:r>
    </w:p>
    <w:p>
      <w:r>
        <w:t>- 1995 г</w:t>
      </w:r>
    </w:p>
    <w:p>
      <w:r>
        <w:t>- 1991 г</w:t>
      </w:r>
    </w:p>
    <w:p>
      <w:r>
        <w:t>51. Когда определяется база для исчисления страховых взносов работодателем?</w:t>
      </w:r>
    </w:p>
    <w:p>
      <w:r>
        <w:t>- в конце финансового года</w:t>
      </w:r>
    </w:p>
    <w:p>
      <w:r>
        <w:t>- в конце квартала</w:t>
      </w:r>
    </w:p>
    <w:p>
      <w:pPr>
        <w:rPr>
          <w:highlight w:val="yellow"/>
        </w:rPr>
      </w:pPr>
      <w:r>
        <w:rPr>
          <w:highlight w:val="yellow"/>
        </w:rPr>
        <w:t>- по истечении календарного месяца</w:t>
      </w:r>
    </w:p>
    <w:p>
      <w:r>
        <w:t>52. Кто является застрахованными по ОМС в РФ?</w:t>
      </w:r>
    </w:p>
    <w:p>
      <w:r>
        <w:t>- лица, состоящие в отношениях по найму</w:t>
      </w:r>
    </w:p>
    <w:p>
      <w:r>
        <w:t>- все проживающие на территории РФ</w:t>
      </w:r>
    </w:p>
    <w:p>
      <w:pPr>
        <w:rPr>
          <w:highlight w:val="yellow"/>
        </w:rPr>
      </w:pPr>
      <w:r>
        <w:rPr>
          <w:highlight w:val="yellow"/>
        </w:rPr>
        <w:t>- граждане РФ</w:t>
      </w:r>
    </w:p>
    <w:p>
      <w:r>
        <w:t>53. Определите принадлежность средств ГВФ РФ:</w:t>
      </w:r>
    </w:p>
    <w:p>
      <w:r>
        <w:t>- Федеральный бюджет</w:t>
      </w:r>
    </w:p>
    <w:p>
      <w:r>
        <w:t>- социальное страхование</w:t>
      </w:r>
    </w:p>
    <w:p>
      <w:pPr>
        <w:rPr>
          <w:highlight w:val="yellow"/>
        </w:rPr>
      </w:pPr>
      <w:r>
        <w:rPr>
          <w:highlight w:val="yellow"/>
        </w:rPr>
        <w:t>- Фонд национального благосостояния</w:t>
      </w:r>
    </w:p>
    <w:p>
      <w:r>
        <w:t>54. Расположите следующие виды пенсионных касс по степени убывания финансовой</w:t>
      </w:r>
    </w:p>
    <w:p>
      <w:pPr>
        <w:rPr>
          <w:highlight w:val="yellow"/>
        </w:rPr>
      </w:pPr>
      <w:r>
        <w:t xml:space="preserve">устойчивости:  </w:t>
      </w:r>
      <w:r>
        <w:rPr>
          <w:highlight w:val="yellow"/>
        </w:rPr>
        <w:t>пенсионно-страховые кассы, эмеритальные кассы, вспомогательно-сберегательные кассы.</w:t>
      </w:r>
    </w:p>
    <w:p>
      <w:r>
        <w:t>55. На каком сайте можно ознакомиться с зарубежным опытом организации обязательного страхования производственного травматизма?</w:t>
      </w:r>
    </w:p>
    <w:p>
      <w:r>
        <w:t>- Скопус</w:t>
      </w:r>
    </w:p>
    <w:p>
      <w:pPr>
        <w:rPr>
          <w:highlight w:val="yellow"/>
        </w:rPr>
      </w:pPr>
      <w:r>
        <w:rPr>
          <w:highlight w:val="yellow"/>
        </w:rPr>
        <w:t>- МОТ</w:t>
      </w:r>
    </w:p>
    <w:p>
      <w:r>
        <w:t>- Школяр</w:t>
      </w:r>
    </w:p>
    <w:p>
      <w:r>
        <w:t>56. Объекты страховой защиты – это</w:t>
      </w:r>
    </w:p>
    <w:p>
      <w:r>
        <w:t>- средства, при помощи которых субъекты страхового рынка удовлетворяют свои экономические интересы</w:t>
      </w:r>
    </w:p>
    <w:p>
      <w:pPr>
        <w:rPr>
          <w:highlight w:val="yellow"/>
        </w:rPr>
      </w:pPr>
      <w:r>
        <w:rPr>
          <w:highlight w:val="yellow"/>
        </w:rPr>
        <w:t>- экономические интересы субъектов страхового рынка</w:t>
      </w:r>
    </w:p>
    <w:p>
      <w:r>
        <w:t>- любые виды имущества в отношении которых заключен договор страхования</w:t>
      </w:r>
    </w:p>
    <w:p>
      <w:r>
        <w:t>57. В каком государстве впервые концепция социального рыночного хозяйства была положена в основу государственной экономической политики?</w:t>
      </w:r>
    </w:p>
    <w:p>
      <w:pPr>
        <w:rPr>
          <w:highlight w:val="yellow"/>
        </w:rPr>
      </w:pPr>
      <w:r>
        <w:rPr>
          <w:highlight w:val="yellow"/>
        </w:rPr>
        <w:t>- Германия</w:t>
      </w:r>
    </w:p>
    <w:p>
      <w:r>
        <w:t>- Франция</w:t>
      </w:r>
    </w:p>
    <w:p>
      <w:r>
        <w:t>- Великобритания</w:t>
      </w:r>
    </w:p>
    <w:p>
      <w:r>
        <w:t>58. В каком нормативном акте устанавливаются максимальные размеры страховых выплат по обязательному страхованию от несчастных случаев на производстве и профессиональных заболеваний?</w:t>
      </w:r>
    </w:p>
    <w:p>
      <w:pPr>
        <w:rPr>
          <w:highlight w:val="yellow"/>
        </w:rPr>
      </w:pPr>
      <w:r>
        <w:rPr>
          <w:highlight w:val="yellow"/>
        </w:rPr>
        <w:t>- Постановление правительства</w:t>
      </w:r>
    </w:p>
    <w:p>
      <w:r>
        <w:t>- Федеральный бюджет</w:t>
      </w:r>
    </w:p>
    <w:p>
      <w:r>
        <w:t>- Бюджет ФСС</w:t>
      </w:r>
    </w:p>
    <w:p>
      <w:r>
        <w:t>59. К какому типу социальных государств можно отнести Великобританию?</w:t>
      </w:r>
    </w:p>
    <w:p>
      <w:pPr>
        <w:rPr>
          <w:highlight w:val="yellow"/>
        </w:rPr>
      </w:pPr>
      <w:r>
        <w:rPr>
          <w:highlight w:val="yellow"/>
        </w:rPr>
        <w:t>- к либеральным социальным государствам</w:t>
      </w:r>
    </w:p>
    <w:p>
      <w:r>
        <w:t>- к консервативным социальным государствам</w:t>
      </w:r>
    </w:p>
    <w:p>
      <w:r>
        <w:t>- к демократическим социальным государствам</w:t>
      </w:r>
    </w:p>
    <w:p>
      <w:r>
        <w:t>60. Пособие по временной нетрудоспособности по обязательному страхованию от несчастных случаев на производстве и профессиональных заболеваний равно</w:t>
      </w:r>
    </w:p>
    <w:p>
      <w:pPr>
        <w:rPr>
          <w:highlight w:val="yellow"/>
        </w:rPr>
      </w:pPr>
      <w:r>
        <w:rPr>
          <w:highlight w:val="yellow"/>
        </w:rPr>
        <w:t>- среднему заработку</w:t>
      </w:r>
    </w:p>
    <w:p>
      <w:r>
        <w:t>- фиксированной сумме</w:t>
      </w:r>
    </w:p>
    <w:p>
      <w:r>
        <w:t>- минимальной зарплате</w:t>
      </w:r>
    </w:p>
    <w:p>
      <w:r>
        <w:t>61. Являются ли сведения о сумме перечисленных страхователем взносах на обязательное социальное страхование работников налоговой тайной? (</w:t>
      </w:r>
      <w:r>
        <w:rPr>
          <w:highlight w:val="yellow"/>
        </w:rPr>
        <w:t>Да</w:t>
      </w:r>
      <w:r>
        <w:t>/Нет)</w:t>
      </w:r>
    </w:p>
    <w:p>
      <w:r>
        <w:t>62. Достигнуты ли целевые параметры результативности социального страхования в РФ? (Да/</w:t>
      </w:r>
      <w:r>
        <w:rPr>
          <w:highlight w:val="yellow"/>
        </w:rPr>
        <w:t>Нет</w:t>
      </w:r>
      <w:r>
        <w:t>)</w:t>
      </w:r>
    </w:p>
    <w:p>
      <w:r>
        <w:t>63. Можно ли отождествлять и эффективность, и результативность социального страхования? (Да</w:t>
      </w:r>
      <w:r>
        <w:rPr>
          <w:highlight w:val="yellow"/>
        </w:rPr>
        <w:t>/Нет</w:t>
      </w:r>
      <w:r>
        <w:t>)</w:t>
      </w:r>
    </w:p>
    <w:p>
      <w:pPr>
        <w:rPr>
          <w:rFonts w:hint="default"/>
          <w:lang w:val="ru-RU"/>
        </w:rPr>
      </w:pPr>
      <w:r>
        <w:t xml:space="preserve">64. На каком сайте можно ознакомиться с аналитическими материалами по обязательному социальному страхованию от несчастных случаев на производстве и профессиональных заболеваний? Ответ: </w:t>
      </w:r>
      <w:r>
        <w:rPr>
          <w:lang w:val="ru-RU"/>
        </w:rPr>
        <w:t>Фонда</w:t>
      </w:r>
      <w:r>
        <w:rPr>
          <w:rFonts w:hint="default"/>
          <w:lang w:val="ru-RU"/>
        </w:rPr>
        <w:t xml:space="preserve"> социального страхования</w:t>
      </w:r>
    </w:p>
    <w:p>
      <w:r>
        <w:t>65. Назовите электронный адрес официального сайта страховщика по обязательному пенсионному страхованию. Ответ: …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HYPERLINK "https://pfr.gov.ru/" \t "https://yandex.ru/search/_blank" </w:instrText>
      </w:r>
      <w:r>
        <w:rPr>
          <w:highlight w:val="yellow"/>
        </w:rPr>
        <w:fldChar w:fldCharType="separate"/>
      </w:r>
      <w:r>
        <w:rPr>
          <w:rFonts w:hint="default"/>
          <w:highlight w:val="yellow"/>
        </w:rPr>
        <w:t>pfr.gov.ru</w:t>
      </w:r>
      <w:r>
        <w:rPr>
          <w:rFonts w:hint="default"/>
          <w:highlight w:val="yellow"/>
        </w:rPr>
        <w:fldChar w:fldCharType="end"/>
      </w:r>
    </w:p>
    <w:p>
      <w:r>
        <w:t xml:space="preserve">66. Есть ли в законодательстве формула расчета капитализируемых платежи в рамках обязательного страхования от несчастных случаев на производстве и профессиональных заболеваний? </w:t>
      </w:r>
      <w:r>
        <w:rPr>
          <w:highlight w:val="yellow"/>
        </w:rPr>
        <w:t>(Да</w:t>
      </w:r>
      <w:r>
        <w:t>/Нет)</w:t>
      </w:r>
    </w:p>
    <w:p>
      <w:r>
        <w:t>67. За какой период рассчитывается средняя зарплата для определения ежемесячного пособия по уходу за ребенком до полутора лет? Ответ: …</w:t>
      </w: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highlight w:val="yellow"/>
          <w:shd w:val="clear" w:fill="FFFFFF"/>
        </w:rPr>
        <w:t>за два предыдущих календарных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highlight w:val="yellow"/>
          <w:shd w:val="clear" w:fill="FFFFFF"/>
        </w:rPr>
        <w:t> 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19"/>
          <w:szCs w:val="19"/>
          <w:highlight w:val="yellow"/>
          <w:shd w:val="clear" w:fill="FFFFFF"/>
        </w:rPr>
        <w:t>года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highlight w:val="yellow"/>
          <w:shd w:val="clear" w:fill="FFFFFF"/>
        </w:rPr>
        <w:t> </w:t>
      </w:r>
    </w:p>
    <w:p>
      <w:r>
        <w:t>68. Как рассчитать пособие по беременности и родам при средней зарплате ниже МРОТ? Ответ: …</w:t>
      </w:r>
      <w:r>
        <w:rPr>
          <w:highlight w:val="yellow"/>
        </w:rPr>
        <w:t>МРОТ влияет на размер пособия по беременности и родам. По нему считают выплату, когда зарплата женщины меньше МРОТ, стаж менее полугода или в расчетном периоде женщина не работала. То есть исходя из МРОТ считают минимальные декретные.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</w:p>
    <w:p>
      <w:r>
        <w:t>69. Какая сумма в рублях фигурирует в формуле определения тарифа взноса на ОМС неработающего населения? Ответ: …</w:t>
      </w:r>
      <w:r>
        <w:rPr>
          <w:highlight w:val="yellow"/>
        </w:rPr>
        <w:t>(18 864,6</w:t>
      </w:r>
      <w:r>
        <w:rPr>
          <w:rFonts w:hint="default"/>
          <w:highlight w:val="yellow"/>
        </w:rPr>
        <w:t> рубля</w:t>
      </w:r>
    </w:p>
    <w:p>
      <w:pPr>
        <w:rPr>
          <w:rFonts w:hint="default"/>
          <w:lang w:val="ru-RU"/>
        </w:rPr>
      </w:pPr>
      <w:r>
        <w:t>70. Какие сайты являются наиболее информативным для получения сведений о содержании нормативных актов, регулирующих обязательное пенсионное страхование? Ответ: …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HYPERLINK "https://pfr.gov.ru/" \t "https://yandex.ru/search/_blank" </w:instrText>
      </w:r>
      <w:r>
        <w:rPr>
          <w:highlight w:val="yellow"/>
        </w:rPr>
        <w:fldChar w:fldCharType="separate"/>
      </w:r>
      <w:r>
        <w:rPr>
          <w:rFonts w:hint="default"/>
          <w:highlight w:val="yellow"/>
        </w:rPr>
        <w:t>pfr.gov.ru</w:t>
      </w:r>
      <w:r>
        <w:rPr>
          <w:rFonts w:hint="default"/>
          <w:highlight w:val="yellow"/>
        </w:rPr>
        <w:fldChar w:fldCharType="end"/>
      </w:r>
      <w:r>
        <w:rPr>
          <w:rFonts w:hint="default"/>
          <w:highlight w:val="yellow"/>
          <w:lang w:val="ru-RU"/>
        </w:rPr>
        <w:t xml:space="preserve">. </w:t>
      </w:r>
      <w:r>
        <w:rPr>
          <w:rFonts w:hint="default"/>
          <w:highlight w:val="yellow"/>
          <w:lang w:val="ru-RU"/>
        </w:rPr>
        <w:fldChar w:fldCharType="begin"/>
      </w:r>
      <w:r>
        <w:rPr>
          <w:rFonts w:hint="default"/>
          <w:highlight w:val="yellow"/>
          <w:lang w:val="ru-RU"/>
        </w:rPr>
        <w:instrText xml:space="preserve"> HYPERLINK "http://pravo.gov.ru/" \t "https://yandex.ru/search/_blank" </w:instrText>
      </w:r>
      <w:r>
        <w:rPr>
          <w:rFonts w:hint="default"/>
          <w:highlight w:val="yellow"/>
          <w:lang w:val="ru-RU"/>
        </w:rPr>
        <w:fldChar w:fldCharType="separate"/>
      </w:r>
      <w:r>
        <w:rPr>
          <w:rFonts w:hint="default"/>
          <w:highlight w:val="yellow"/>
          <w:lang w:val="ru-RU"/>
        </w:rPr>
        <w:t>pravo.gov.ru</w:t>
      </w:r>
      <w:r>
        <w:rPr>
          <w:rFonts w:hint="default"/>
          <w:highlight w:val="yellow"/>
          <w:lang w:val="ru-RU"/>
        </w:rPr>
        <w:fldChar w:fldCharType="end"/>
      </w:r>
    </w:p>
    <w:p>
      <w:r>
        <w:t xml:space="preserve">71. Какова была в начале </w:t>
      </w:r>
      <w:r>
        <w:rPr>
          <w:lang w:val="en-US"/>
        </w:rPr>
        <w:t>XX</w:t>
      </w:r>
      <w:r>
        <w:t xml:space="preserve"> века доля населения, охваченная социальным страхованием в Российской империи? Ответ: …</w:t>
      </w:r>
      <w:r>
        <w:rPr>
          <w:highlight w:val="yellow"/>
        </w:rPr>
        <w:t>не более 20% рабочих страны (2%</w:t>
      </w:r>
      <w:r>
        <w:rPr>
          <w:rFonts w:hint="default"/>
          <w:highlight w:val="yellow"/>
        </w:rPr>
        <w:t> населения).</w:t>
      </w:r>
    </w:p>
    <w:p>
      <w:r>
        <w:t>72. Какова была доля пенсионеров, получавших в СССР, в конце 80-х годов максимальную пенсию? Ответ</w:t>
      </w:r>
      <w:r>
        <w:rPr>
          <w:highlight w:val="yellow"/>
        </w:rPr>
        <w:t>: …</w:t>
      </w: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highlight w:val="yellow"/>
          <w:shd w:val="clear" w:fill="FFFFFF"/>
        </w:rPr>
        <w:t>29,3 %</w:t>
      </w:r>
    </w:p>
    <w:p>
      <w:r>
        <w:t xml:space="preserve">73. Какова современная тенденция развития социального страхования в мире? Ответ: </w:t>
      </w:r>
      <w:r>
        <w:rPr>
          <w:highlight w:val="yellow"/>
        </w:rPr>
        <w:t>…системы социального страхования в развитых странах демонстрируют тенденции, связанные с адаптацией к демографическим проблемам, финансовому дефициту и совершенствованием администрирования социальных процессов. В связи с этим практически везде повышается возраст выхода на пенсию, имеется стремление к повышению взносов практически по всем видам социального страхования и формированию страховых механизмов защиты от большего числа социальных рисков</w:t>
      </w:r>
    </w:p>
    <w:p>
      <w:r>
        <w:t>74. Какой коэффициент используется при расчете пособия по временной нетрудоспособности? Ответ: …</w:t>
      </w:r>
      <w:r>
        <w:rPr>
          <w:highlight w:val="yellow"/>
        </w:rPr>
        <w:t>Районный</w:t>
      </w:r>
      <w:r>
        <w:rPr>
          <w:rFonts w:hint="default"/>
          <w:highlight w:val="yellow"/>
        </w:rPr>
        <w:t> коэффициент установлен как фиксированная величина в размере от 1 до 3. Таким образом, чтобы получить выплату с учетом районного коэффициента, необходимо эту выплату умножить на районный коэффициент. </w:t>
      </w:r>
    </w:p>
    <w:p>
      <w:r>
        <w:t>75. Какой показатель применяется в мировой практике для оценки результативности пенсионной системы? Ответ: …</w:t>
      </w:r>
      <w:r>
        <w:rPr>
          <w:highlight w:val="yellow"/>
        </w:rPr>
        <w:t>В развитых странах для оценки эффективности страховых пенсион-ных схем используется показатель –</w:t>
      </w:r>
      <w:r>
        <w:rPr>
          <w:rFonts w:hint="default"/>
          <w:highlight w:val="yellow"/>
        </w:rPr>
        <w:t> коэффициент замещения пенсией утраченного дохода / заработка.</w:t>
      </w:r>
    </w:p>
    <w:p>
      <w:pPr>
        <w:jc w:val="both"/>
      </w:pPr>
      <w:r>
        <w:t>76. Какой показатель характеризует результативность обязательного страхования от несчастных случаев на производстве и профессиональных заболеваний? Ответ: …</w:t>
      </w:r>
      <w:r>
        <w:rPr>
          <w:highlight w:val="yellow"/>
        </w:rPr>
        <w:t>В настоящее время в</w:t>
      </w:r>
      <w:r>
        <w:rPr>
          <w:rFonts w:hint="default"/>
          <w:highlight w:val="yellow"/>
        </w:rPr>
        <w:t> </w:t>
      </w:r>
      <w:r>
        <w:rPr>
          <w:highlight w:val="yellow"/>
        </w:rPr>
        <w:t>Российской Федерации</w:t>
      </w:r>
      <w:r>
        <w:rPr>
          <w:rFonts w:hint="default"/>
          <w:highlight w:val="yellow"/>
        </w:rPr>
        <w:t> отсутствуют общепринятые интегральные показатели, позволяющие оценить степень социальной защищенности населения и влияния развития системы обязательного социального страхования на состояние экономики. Оценка эффективности деятельности системы обязательного социального страхования также не проводится.</w:t>
      </w:r>
    </w:p>
    <w:p>
      <w:pPr>
        <w:rPr>
          <w:rFonts w:hint="default"/>
          <w:lang w:val="ru-RU"/>
        </w:rPr>
      </w:pPr>
      <w:r>
        <w:t>77. Какой финансовый механизм использовался д</w:t>
      </w:r>
      <w:bookmarkStart w:id="0" w:name="_GoBack"/>
      <w:bookmarkEnd w:id="0"/>
      <w:r>
        <w:t>ля компенсации социальных рисков в СССР? Ответ: …</w:t>
      </w:r>
      <w:r>
        <w:rPr>
          <w:highlight w:val="yellow"/>
          <w:lang w:val="ru-RU"/>
        </w:rPr>
        <w:t>социальное</w:t>
      </w:r>
      <w:r>
        <w:rPr>
          <w:rFonts w:hint="default"/>
          <w:highlight w:val="yellow"/>
          <w:lang w:val="ru-RU"/>
        </w:rPr>
        <w:t xml:space="preserve"> обеспечение</w:t>
      </w:r>
    </w:p>
    <w:p>
      <w:pPr>
        <w:rPr>
          <w:rFonts w:hint="default"/>
          <w:lang w:val="ru-RU"/>
        </w:rPr>
      </w:pPr>
      <w:r>
        <w:t>78. На первое число какого месяца определяется численность населения при определении годовой суммы финансирования страховых платежей за неработающее население? Ответ: …</w:t>
      </w:r>
      <w:r>
        <w:rPr>
          <w:highlight w:val="yellow"/>
          <w:lang w:val="ru-RU"/>
        </w:rPr>
        <w:t>с</w:t>
      </w:r>
      <w:r>
        <w:rPr>
          <w:rFonts w:hint="default"/>
          <w:highlight w:val="yellow"/>
          <w:lang w:val="ru-RU"/>
        </w:rPr>
        <w:t xml:space="preserve"> 1</w:t>
      </w:r>
      <w:r>
        <w:rPr>
          <w:rFonts w:hint="default"/>
          <w:lang w:val="ru-RU"/>
        </w:rPr>
        <w:t xml:space="preserve"> </w:t>
      </w:r>
    </w:p>
    <w:p>
      <w:r>
        <w:t>79. Подтверждает ли мировой опыт результативность обязательного накопления пенсионного страхования? (</w:t>
      </w:r>
      <w:r>
        <w:rPr>
          <w:highlight w:val="yellow"/>
        </w:rPr>
        <w:t>Да</w:t>
      </w:r>
      <w:r>
        <w:t>/Нет)</w:t>
      </w:r>
    </w:p>
    <w:p>
      <w:pPr>
        <w:rPr>
          <w:rFonts w:hint="default"/>
        </w:rPr>
      </w:pPr>
      <w:r>
        <w:t>80. Произведением, каких двух показателей, является предварительный объем финансирования СМО? Ответ: …</w:t>
      </w:r>
      <w:r>
        <w:rPr>
          <w:rFonts w:hint="default"/>
          <w:highlight w:val="yellow"/>
        </w:rPr>
        <w:t>дифференцированный подушевой норматив для половозрастной группы застрахованных лиц;</w:t>
      </w:r>
      <w:r>
        <w:rPr>
          <w:rFonts w:hint="default"/>
          <w:highlight w:val="yellow"/>
          <w:lang w:val="ru-RU"/>
        </w:rPr>
        <w:t xml:space="preserve"> </w:t>
      </w:r>
      <w:r>
        <w:rPr>
          <w:rFonts w:hint="default"/>
          <w:highlight w:val="yellow"/>
        </w:rPr>
        <w:t> - среднемесячная численность застрахованных лиц в каждой страховой медицинской организации.</w:t>
      </w:r>
    </w:p>
    <w:p/>
    <w:p/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08"/>
    <w:rsid w:val="000F1EB4"/>
    <w:rsid w:val="00107028"/>
    <w:rsid w:val="00187252"/>
    <w:rsid w:val="00341675"/>
    <w:rsid w:val="00346FA1"/>
    <w:rsid w:val="005C5D74"/>
    <w:rsid w:val="00654E12"/>
    <w:rsid w:val="00863B08"/>
    <w:rsid w:val="00910A48"/>
    <w:rsid w:val="009E6D7E"/>
    <w:rsid w:val="00A10092"/>
    <w:rsid w:val="00AA160F"/>
    <w:rsid w:val="00B36C57"/>
    <w:rsid w:val="00BE3805"/>
    <w:rsid w:val="00E76415"/>
    <w:rsid w:val="00E8779C"/>
    <w:rsid w:val="00F61F0B"/>
    <w:rsid w:val="4E76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2109</Words>
  <Characters>12023</Characters>
  <Lines>100</Lines>
  <Paragraphs>28</Paragraphs>
  <TotalTime>20</TotalTime>
  <ScaleCrop>false</ScaleCrop>
  <LinksUpToDate>false</LinksUpToDate>
  <CharactersWithSpaces>14104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2022-05-13T08:16:00Z</dcterms:created>
  <dc:creator>Пользователь</dc:creator>
  <cp:lastModifiedBy>Алена Новикова</cp:lastModifiedBy>
  <dcterms:modified xsi:type="dcterms:W3CDTF">2022-05-16T19:46:34Z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B9D8B0B0E84B44A8AE3823859C199467</vt:lpwstr>
  </property>
</Properties>
</file>